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BC37D" w14:textId="633EB39E" w:rsidR="00C97B65" w:rsidRDefault="00C97B65">
      <w:r w:rsidRPr="00631C8F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A36A4F6" wp14:editId="7F857FDF">
            <wp:simplePos x="0" y="0"/>
            <wp:positionH relativeFrom="margin">
              <wp:posOffset>1990725</wp:posOffset>
            </wp:positionH>
            <wp:positionV relativeFrom="paragraph">
              <wp:posOffset>19050</wp:posOffset>
            </wp:positionV>
            <wp:extent cx="1524000" cy="1023620"/>
            <wp:effectExtent l="0" t="0" r="0" b="508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23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C9C710" w14:textId="4EE697FD" w:rsidR="00C97B65" w:rsidRDefault="00C97B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5"/>
        <w:gridCol w:w="7371"/>
      </w:tblGrid>
      <w:tr w:rsidR="00C97B65" w14:paraId="388D5197" w14:textId="77777777" w:rsidTr="00C97B6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C35588" w14:textId="1FD71ECC" w:rsidR="00C97B65" w:rsidRDefault="00C97B65" w:rsidP="00C97B65"/>
        </w:tc>
        <w:tc>
          <w:tcPr>
            <w:tcW w:w="7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32B3C" w14:textId="41BEDDA8" w:rsidR="00C97B65" w:rsidRPr="00C97B65" w:rsidRDefault="00C97B65" w:rsidP="00C97B6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</w:t>
            </w:r>
            <w:r w:rsidRPr="00C97B65">
              <w:rPr>
                <w:b/>
                <w:bCs/>
                <w:sz w:val="32"/>
                <w:szCs w:val="32"/>
              </w:rPr>
              <w:t>Hand Sanitiser order form</w:t>
            </w:r>
          </w:p>
          <w:p w14:paraId="63B52D07" w14:textId="77777777" w:rsidR="00C97B65" w:rsidRDefault="00C97B65" w:rsidP="00144829"/>
        </w:tc>
      </w:tr>
      <w:tr w:rsidR="00C97B65" w14:paraId="41AA29C9" w14:textId="77777777" w:rsidTr="00C97B65">
        <w:tc>
          <w:tcPr>
            <w:tcW w:w="1413" w:type="dxa"/>
            <w:tcBorders>
              <w:top w:val="single" w:sz="4" w:space="0" w:color="auto"/>
            </w:tcBorders>
          </w:tcPr>
          <w:p w14:paraId="207FE4D9" w14:textId="7C899C19" w:rsidR="00C97B65" w:rsidRPr="00C97B65" w:rsidRDefault="00C97B65" w:rsidP="00144829">
            <w:pPr>
              <w:rPr>
                <w:sz w:val="32"/>
                <w:szCs w:val="32"/>
              </w:rPr>
            </w:pPr>
            <w:r w:rsidRPr="00C97B65">
              <w:rPr>
                <w:sz w:val="32"/>
                <w:szCs w:val="32"/>
              </w:rPr>
              <w:t xml:space="preserve">Name </w:t>
            </w:r>
          </w:p>
        </w:tc>
        <w:tc>
          <w:tcPr>
            <w:tcW w:w="7603" w:type="dxa"/>
            <w:tcBorders>
              <w:top w:val="single" w:sz="4" w:space="0" w:color="auto"/>
            </w:tcBorders>
          </w:tcPr>
          <w:p w14:paraId="657B2E40" w14:textId="77777777" w:rsidR="00C97B65" w:rsidRDefault="00C97B65" w:rsidP="00144829"/>
        </w:tc>
      </w:tr>
      <w:tr w:rsidR="00C97B65" w14:paraId="4FBA3E59" w14:textId="77777777" w:rsidTr="00C97B65">
        <w:tc>
          <w:tcPr>
            <w:tcW w:w="1413" w:type="dxa"/>
          </w:tcPr>
          <w:p w14:paraId="3811EA5F" w14:textId="2A90E9FD" w:rsidR="00C97B65" w:rsidRPr="00C97B65" w:rsidRDefault="00C97B65" w:rsidP="00144829">
            <w:pPr>
              <w:rPr>
                <w:sz w:val="32"/>
                <w:szCs w:val="32"/>
              </w:rPr>
            </w:pPr>
            <w:r w:rsidRPr="00C97B65">
              <w:rPr>
                <w:sz w:val="32"/>
                <w:szCs w:val="32"/>
              </w:rPr>
              <w:t>Address</w:t>
            </w:r>
          </w:p>
        </w:tc>
        <w:tc>
          <w:tcPr>
            <w:tcW w:w="7603" w:type="dxa"/>
          </w:tcPr>
          <w:p w14:paraId="5650484A" w14:textId="77777777" w:rsidR="00C97B65" w:rsidRDefault="00C97B65" w:rsidP="00144829"/>
          <w:p w14:paraId="4396F846" w14:textId="77777777" w:rsidR="00C97B65" w:rsidRDefault="00C97B65" w:rsidP="00144829"/>
          <w:p w14:paraId="7924EFD6" w14:textId="77777777" w:rsidR="00C97B65" w:rsidRDefault="00C97B65" w:rsidP="00144829"/>
          <w:p w14:paraId="5F2422AD" w14:textId="77777777" w:rsidR="00C97B65" w:rsidRDefault="00C97B65" w:rsidP="00144829"/>
          <w:p w14:paraId="7A39192A" w14:textId="77777777" w:rsidR="00C97B65" w:rsidRDefault="00C97B65" w:rsidP="00144829"/>
          <w:p w14:paraId="11BD9583" w14:textId="77777777" w:rsidR="00C97B65" w:rsidRDefault="00C97B65" w:rsidP="00144829"/>
          <w:p w14:paraId="22591D00" w14:textId="7B875465" w:rsidR="00C97B65" w:rsidRDefault="00C97B65" w:rsidP="00144829"/>
        </w:tc>
      </w:tr>
      <w:tr w:rsidR="00C97B65" w14:paraId="47118F0D" w14:textId="77777777" w:rsidTr="00C97B65">
        <w:tc>
          <w:tcPr>
            <w:tcW w:w="1413" w:type="dxa"/>
          </w:tcPr>
          <w:p w14:paraId="36F6C2C3" w14:textId="4B6C0BED" w:rsidR="00C97B65" w:rsidRPr="00C97B65" w:rsidRDefault="00C97B65" w:rsidP="00144829">
            <w:pPr>
              <w:rPr>
                <w:sz w:val="32"/>
                <w:szCs w:val="32"/>
              </w:rPr>
            </w:pPr>
            <w:r w:rsidRPr="00C97B65">
              <w:rPr>
                <w:sz w:val="32"/>
                <w:szCs w:val="32"/>
              </w:rPr>
              <w:t>Postcode</w:t>
            </w:r>
          </w:p>
        </w:tc>
        <w:tc>
          <w:tcPr>
            <w:tcW w:w="7603" w:type="dxa"/>
          </w:tcPr>
          <w:p w14:paraId="339A71EE" w14:textId="77777777" w:rsidR="00C97B65" w:rsidRDefault="00C97B65" w:rsidP="00144829"/>
        </w:tc>
      </w:tr>
      <w:tr w:rsidR="00C97B65" w14:paraId="76F013A3" w14:textId="77777777" w:rsidTr="00E6787C">
        <w:tc>
          <w:tcPr>
            <w:tcW w:w="1413" w:type="dxa"/>
            <w:tcBorders>
              <w:bottom w:val="single" w:sz="4" w:space="0" w:color="auto"/>
            </w:tcBorders>
          </w:tcPr>
          <w:p w14:paraId="6DD1F67E" w14:textId="2B2CB604" w:rsidR="00C97B65" w:rsidRPr="00C97B65" w:rsidRDefault="00C97B65" w:rsidP="00144829">
            <w:pPr>
              <w:rPr>
                <w:sz w:val="32"/>
                <w:szCs w:val="32"/>
              </w:rPr>
            </w:pPr>
            <w:r w:rsidRPr="00C97B65">
              <w:rPr>
                <w:sz w:val="32"/>
                <w:szCs w:val="32"/>
              </w:rPr>
              <w:t>Tel/Mobile</w:t>
            </w:r>
          </w:p>
        </w:tc>
        <w:tc>
          <w:tcPr>
            <w:tcW w:w="7603" w:type="dxa"/>
          </w:tcPr>
          <w:p w14:paraId="2AEA3B42" w14:textId="77777777" w:rsidR="00C97B65" w:rsidRDefault="00C97B65" w:rsidP="00144829"/>
        </w:tc>
      </w:tr>
      <w:tr w:rsidR="00C97B65" w14:paraId="0F19D816" w14:textId="77777777" w:rsidTr="00E6787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2120ED" w14:textId="64895376" w:rsidR="00C97B65" w:rsidRPr="00C97B65" w:rsidRDefault="00C97B65" w:rsidP="001448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Please Tick</w:t>
            </w:r>
          </w:p>
        </w:tc>
        <w:tc>
          <w:tcPr>
            <w:tcW w:w="7603" w:type="dxa"/>
            <w:tcBorders>
              <w:left w:val="single" w:sz="4" w:space="0" w:color="auto"/>
            </w:tcBorders>
          </w:tcPr>
          <w:p w14:paraId="32F8D540" w14:textId="69F207C6" w:rsidR="00C97B65" w:rsidRDefault="00C97B65" w:rsidP="0014482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CEA33D" wp14:editId="06E4D7CC">
                      <wp:simplePos x="0" y="0"/>
                      <wp:positionH relativeFrom="column">
                        <wp:posOffset>1726565</wp:posOffset>
                      </wp:positionH>
                      <wp:positionV relativeFrom="paragraph">
                        <wp:posOffset>-3175</wp:posOffset>
                      </wp:positionV>
                      <wp:extent cx="381000" cy="233045"/>
                      <wp:effectExtent l="0" t="0" r="19050" b="1460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3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E8902" id="Rectangle 4" o:spid="_x0000_s1026" style="position:absolute;margin-left:135.95pt;margin-top:-.25pt;width:30pt;height:1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" fillcolor="#4472c4 [3204]" strokecolor="#1f3763 [1604]" strokeweight="1pt"/>
                  </w:pict>
                </mc:Fallback>
              </mc:AlternateContent>
            </w:r>
            <w:r>
              <w:t>50ml</w:t>
            </w:r>
          </w:p>
        </w:tc>
      </w:tr>
      <w:tr w:rsidR="00C97B65" w14:paraId="70EE6E95" w14:textId="77777777" w:rsidTr="00E6787C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C9619" w14:textId="2A2D5047" w:rsidR="00C97B65" w:rsidRDefault="00E6787C" w:rsidP="001448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Amount</w:t>
            </w:r>
          </w:p>
        </w:tc>
        <w:tc>
          <w:tcPr>
            <w:tcW w:w="7603" w:type="dxa"/>
            <w:tcBorders>
              <w:left w:val="single" w:sz="4" w:space="0" w:color="auto"/>
            </w:tcBorders>
          </w:tcPr>
          <w:p w14:paraId="20D6F129" w14:textId="50095F5F" w:rsidR="00C97B65" w:rsidRDefault="00C97B65" w:rsidP="0014482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FA72BF" wp14:editId="0E804E8A">
                      <wp:simplePos x="0" y="0"/>
                      <wp:positionH relativeFrom="column">
                        <wp:posOffset>1722438</wp:posOffset>
                      </wp:positionH>
                      <wp:positionV relativeFrom="paragraph">
                        <wp:posOffset>4128</wp:posOffset>
                      </wp:positionV>
                      <wp:extent cx="385763" cy="233045"/>
                      <wp:effectExtent l="0" t="0" r="14605" b="146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3" cy="233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3B4D3" id="Rectangle 3" o:spid="_x0000_s1026" style="position:absolute;margin-left:135.65pt;margin-top:.35pt;width:30.4pt;height:1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" fillcolor="#4472c4 [3204]" strokecolor="#1f3763 [1604]" strokeweight="1pt"/>
                  </w:pict>
                </mc:Fallback>
              </mc:AlternateContent>
            </w:r>
            <w:r>
              <w:t xml:space="preserve">100ml              </w:t>
            </w:r>
          </w:p>
        </w:tc>
      </w:tr>
      <w:tr w:rsidR="00C97B65" w14:paraId="0017953B" w14:textId="77777777" w:rsidTr="00E6787C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D676" w14:textId="45F5B8A2" w:rsidR="00C97B65" w:rsidRDefault="00E6787C" w:rsidP="001448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Required</w:t>
            </w:r>
          </w:p>
        </w:tc>
        <w:tc>
          <w:tcPr>
            <w:tcW w:w="7603" w:type="dxa"/>
            <w:tcBorders>
              <w:left w:val="single" w:sz="4" w:space="0" w:color="auto"/>
            </w:tcBorders>
          </w:tcPr>
          <w:p w14:paraId="6DB62789" w14:textId="4ED025D3" w:rsidR="00C97B65" w:rsidRDefault="00C97B65" w:rsidP="0014482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47F81B" wp14:editId="14623B00">
                      <wp:simplePos x="0" y="0"/>
                      <wp:positionH relativeFrom="column">
                        <wp:posOffset>1717358</wp:posOffset>
                      </wp:positionH>
                      <wp:positionV relativeFrom="paragraph">
                        <wp:posOffset>7302</wp:posOffset>
                      </wp:positionV>
                      <wp:extent cx="390525" cy="233045"/>
                      <wp:effectExtent l="0" t="0" r="28575" b="1460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33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ACE52" id="Rectangle 1" o:spid="_x0000_s1026" style="position:absolute;margin-left:135.25pt;margin-top:.55pt;width:30.75pt;height: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" fillcolor="#4472c4 [3204]" strokecolor="#1f3763 [1604]" strokeweight="1pt"/>
                  </w:pict>
                </mc:Fallback>
              </mc:AlternateContent>
            </w:r>
            <w:r>
              <w:t>250ml</w:t>
            </w:r>
          </w:p>
        </w:tc>
      </w:tr>
      <w:tr w:rsidR="00C97B65" w14:paraId="63D3A443" w14:textId="77777777" w:rsidTr="00E6787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586D45" w14:textId="48D74B1E" w:rsidR="00C97B65" w:rsidRDefault="00E6787C" w:rsidP="001448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Please tick</w:t>
            </w:r>
          </w:p>
        </w:tc>
        <w:tc>
          <w:tcPr>
            <w:tcW w:w="7603" w:type="dxa"/>
            <w:tcBorders>
              <w:left w:val="single" w:sz="4" w:space="0" w:color="auto"/>
            </w:tcBorders>
          </w:tcPr>
          <w:p w14:paraId="7B64C482" w14:textId="4388B6D9" w:rsidR="00C97B65" w:rsidRDefault="00E6787C" w:rsidP="00144829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2C6172" wp14:editId="71BB527B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16192</wp:posOffset>
                      </wp:positionV>
                      <wp:extent cx="390525" cy="233045"/>
                      <wp:effectExtent l="0" t="0" r="28575" b="1460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33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D3F1F" id="Rectangle 6" o:spid="_x0000_s1026" style="position:absolute;margin-left:135.1pt;margin-top:1.25pt;width:30.75pt;height:1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" fillcolor="#4472c4 [3204]" strokecolor="#1f3763 [1604]" strokeweight="1pt"/>
                  </w:pict>
                </mc:Fallback>
              </mc:AlternateContent>
            </w:r>
            <w:r>
              <w:rPr>
                <w:noProof/>
              </w:rPr>
              <w:t>Own bottle enclosed</w:t>
            </w:r>
          </w:p>
        </w:tc>
      </w:tr>
      <w:tr w:rsidR="00E6787C" w14:paraId="04073E40" w14:textId="77777777" w:rsidTr="00F10BF8">
        <w:trPr>
          <w:trHeight w:val="42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3003" w14:textId="7EB8F670" w:rsidR="00E6787C" w:rsidRPr="00E6787C" w:rsidRDefault="00E6787C" w:rsidP="00144829">
            <w:r w:rsidRPr="00E6787C">
              <w:t xml:space="preserve">One box </w:t>
            </w:r>
            <w:r>
              <w:t>only</w:t>
            </w:r>
          </w:p>
        </w:tc>
        <w:tc>
          <w:tcPr>
            <w:tcW w:w="7603" w:type="dxa"/>
            <w:tcBorders>
              <w:left w:val="single" w:sz="4" w:space="0" w:color="auto"/>
              <w:bottom w:val="single" w:sz="4" w:space="0" w:color="auto"/>
            </w:tcBorders>
          </w:tcPr>
          <w:p w14:paraId="338EB01E" w14:textId="35B860C6" w:rsidR="00E6787C" w:rsidRDefault="00E6787C" w:rsidP="00144829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EB7EAC3" wp14:editId="42CAE844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19050</wp:posOffset>
                      </wp:positionV>
                      <wp:extent cx="390525" cy="233045"/>
                      <wp:effectExtent l="0" t="0" r="28575" b="1460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330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36B05" id="Rectangle 7" o:spid="_x0000_s1026" style="position:absolute;margin-left:135.1pt;margin-top:1.5pt;width:30.75pt;height:1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" fillcolor="#4472c4 [3204]" strokecolor="#1f3763 [1604]" strokeweight="1pt"/>
                  </w:pict>
                </mc:Fallback>
              </mc:AlternateContent>
            </w:r>
            <w:r>
              <w:rPr>
                <w:noProof/>
              </w:rPr>
              <w:t>Need a bottle</w:t>
            </w:r>
          </w:p>
        </w:tc>
      </w:tr>
      <w:tr w:rsidR="00F10BF8" w14:paraId="7FE17AA8" w14:textId="77777777" w:rsidTr="00F10BF8">
        <w:trPr>
          <w:trHeight w:val="42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5814DB" w14:textId="77777777" w:rsidR="00F10BF8" w:rsidRPr="00E6787C" w:rsidRDefault="00F10BF8" w:rsidP="00144829"/>
        </w:tc>
        <w:tc>
          <w:tcPr>
            <w:tcW w:w="7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3D2CD" w14:textId="77777777" w:rsidR="00F10BF8" w:rsidRDefault="00F10BF8" w:rsidP="00F10BF8"/>
          <w:p w14:paraId="5EDAD531" w14:textId="0C31A706" w:rsidR="00F10BF8" w:rsidRDefault="00F10BF8" w:rsidP="00F10BF8">
            <w:r>
              <w:t>*</w:t>
            </w:r>
            <w:r>
              <w:t xml:space="preserve">Please note all fields must be completed to process order. </w:t>
            </w:r>
          </w:p>
          <w:p w14:paraId="0124E7E9" w14:textId="77777777" w:rsidR="00F10BF8" w:rsidRDefault="00F10BF8" w:rsidP="00144829">
            <w:pPr>
              <w:rPr>
                <w:noProof/>
              </w:rPr>
            </w:pPr>
          </w:p>
        </w:tc>
      </w:tr>
    </w:tbl>
    <w:p w14:paraId="068D2506" w14:textId="6FD20D6D" w:rsidR="00F10BF8" w:rsidRDefault="00F10BF8"/>
    <w:p w14:paraId="6859FBEA" w14:textId="77777777" w:rsidR="00F10BF8" w:rsidRDefault="00F10BF8"/>
    <w:p w14:paraId="75274B17" w14:textId="3F8788D2" w:rsidR="00F10BF8" w:rsidRDefault="00F10BF8" w:rsidP="00F10BF8">
      <w:pPr>
        <w:pStyle w:val="NormalWeb"/>
        <w:spacing w:before="0" w:beforeAutospacing="0" w:after="450" w:afterAutospacing="0" w:line="420" w:lineRule="atLeast"/>
        <w:textAlignment w:val="baseline"/>
        <w:rPr>
          <w:rFonts w:asciiTheme="minorHAnsi" w:hAnsiTheme="minorHAnsi" w:cstheme="minorHAnsi"/>
          <w:spacing w:val="11"/>
          <w:sz w:val="16"/>
          <w:szCs w:val="16"/>
        </w:rPr>
      </w:pPr>
    </w:p>
    <w:p w14:paraId="4D98AF0A" w14:textId="757FE8CC" w:rsidR="00F10BF8" w:rsidRDefault="00F10BF8" w:rsidP="00F10BF8">
      <w:pPr>
        <w:pStyle w:val="NormalWeb"/>
        <w:spacing w:before="0" w:beforeAutospacing="0" w:after="450" w:afterAutospacing="0" w:line="420" w:lineRule="atLeast"/>
        <w:textAlignment w:val="baseline"/>
        <w:rPr>
          <w:rFonts w:asciiTheme="minorHAnsi" w:hAnsiTheme="minorHAnsi" w:cstheme="minorHAnsi"/>
          <w:spacing w:val="11"/>
          <w:sz w:val="16"/>
          <w:szCs w:val="16"/>
        </w:rPr>
      </w:pPr>
    </w:p>
    <w:p w14:paraId="4712D5F7" w14:textId="77777777" w:rsidR="00F10BF8" w:rsidRDefault="00F10BF8" w:rsidP="00F10BF8">
      <w:pPr>
        <w:pStyle w:val="NormalWeb"/>
        <w:spacing w:before="0" w:beforeAutospacing="0" w:after="450" w:afterAutospacing="0" w:line="420" w:lineRule="atLeast"/>
        <w:textAlignment w:val="baseline"/>
        <w:rPr>
          <w:rFonts w:asciiTheme="minorHAnsi" w:hAnsiTheme="minorHAnsi" w:cstheme="minorHAnsi"/>
          <w:spacing w:val="11"/>
          <w:sz w:val="16"/>
          <w:szCs w:val="16"/>
        </w:rPr>
      </w:pPr>
      <w:bookmarkStart w:id="0" w:name="_GoBack"/>
      <w:bookmarkEnd w:id="0"/>
    </w:p>
    <w:p w14:paraId="538C3655" w14:textId="5682DB63" w:rsidR="00F10BF8" w:rsidRPr="00F10BF8" w:rsidRDefault="00F10BF8" w:rsidP="00F10BF8">
      <w:pPr>
        <w:pStyle w:val="NormalWeb"/>
        <w:spacing w:before="0" w:beforeAutospacing="0" w:after="450" w:afterAutospacing="0" w:line="420" w:lineRule="atLeast"/>
        <w:textAlignment w:val="baseline"/>
        <w:rPr>
          <w:rFonts w:asciiTheme="minorHAnsi" w:hAnsiTheme="minorHAnsi" w:cstheme="minorHAnsi"/>
          <w:spacing w:val="11"/>
          <w:sz w:val="16"/>
          <w:szCs w:val="16"/>
        </w:rPr>
      </w:pPr>
      <w:r w:rsidRPr="00F10BF8">
        <w:rPr>
          <w:rFonts w:asciiTheme="minorHAnsi" w:hAnsiTheme="minorHAnsi" w:cstheme="minorHAnsi"/>
          <w:spacing w:val="11"/>
          <w:sz w:val="16"/>
          <w:szCs w:val="16"/>
        </w:rPr>
        <w:t xml:space="preserve">The Bond Street Distillery Ltd respects your privacy and </w:t>
      </w:r>
      <w:proofErr w:type="gramStart"/>
      <w:r w:rsidRPr="00F10BF8">
        <w:rPr>
          <w:rFonts w:asciiTheme="minorHAnsi" w:hAnsiTheme="minorHAnsi" w:cstheme="minorHAnsi"/>
          <w:spacing w:val="11"/>
          <w:sz w:val="16"/>
          <w:szCs w:val="16"/>
        </w:rPr>
        <w:t>is committed to protecting your personal information at all times</w:t>
      </w:r>
      <w:proofErr w:type="gramEnd"/>
      <w:r w:rsidRPr="00F10BF8">
        <w:rPr>
          <w:rFonts w:asciiTheme="minorHAnsi" w:hAnsiTheme="minorHAnsi" w:cstheme="minorHAnsi"/>
          <w:spacing w:val="11"/>
          <w:sz w:val="16"/>
          <w:szCs w:val="16"/>
        </w:rPr>
        <w:t xml:space="preserve"> in everything we do.</w:t>
      </w:r>
      <w:r w:rsidRPr="00F10BF8">
        <w:rPr>
          <w:rFonts w:asciiTheme="minorHAnsi" w:hAnsiTheme="minorHAnsi" w:cstheme="minorHAnsi"/>
          <w:spacing w:val="11"/>
          <w:sz w:val="16"/>
          <w:szCs w:val="16"/>
        </w:rPr>
        <w:t xml:space="preserve"> </w:t>
      </w:r>
      <w:r w:rsidRPr="00F10BF8">
        <w:rPr>
          <w:rFonts w:asciiTheme="minorHAnsi" w:hAnsiTheme="minorHAnsi" w:cstheme="minorHAnsi"/>
          <w:spacing w:val="11"/>
          <w:sz w:val="16"/>
          <w:szCs w:val="16"/>
        </w:rPr>
        <w:t xml:space="preserve">We are the data controllers in respect of the personal information which we hold about you. </w:t>
      </w:r>
      <w:r w:rsidRPr="00F10BF8">
        <w:rPr>
          <w:rFonts w:asciiTheme="minorHAnsi" w:hAnsiTheme="minorHAnsi" w:cstheme="minorHAnsi"/>
          <w:spacing w:val="11"/>
          <w:sz w:val="16"/>
          <w:szCs w:val="16"/>
        </w:rPr>
        <w:t>Please see our full privacy policy at www.thebondstreetdistillery.co.uk</w:t>
      </w:r>
    </w:p>
    <w:p w14:paraId="0BDB37D8" w14:textId="02023C8C" w:rsidR="00F10BF8" w:rsidRPr="00F10BF8" w:rsidRDefault="00F10BF8">
      <w:r w:rsidRPr="00F10BF8">
        <w:lastRenderedPageBreak/>
        <w:t xml:space="preserve"> </w:t>
      </w:r>
    </w:p>
    <w:sectPr w:rsidR="00F10BF8" w:rsidRPr="00F10B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30"/>
    <w:rsid w:val="000A231C"/>
    <w:rsid w:val="008E7D30"/>
    <w:rsid w:val="00C97B65"/>
    <w:rsid w:val="00E6787C"/>
    <w:rsid w:val="00F1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106B3"/>
  <w15:chartTrackingRefBased/>
  <w15:docId w15:val="{DF82A376-D76D-4022-BF98-0AC91BA8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7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10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Lear</dc:creator>
  <cp:keywords/>
  <dc:description/>
  <cp:lastModifiedBy>Sally Lear</cp:lastModifiedBy>
  <cp:revision>1</cp:revision>
  <dcterms:created xsi:type="dcterms:W3CDTF">2020-03-25T22:20:00Z</dcterms:created>
  <dcterms:modified xsi:type="dcterms:W3CDTF">2020-03-25T23:40:00Z</dcterms:modified>
</cp:coreProperties>
</file>